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7ED93" w14:textId="17943002" w:rsidR="00A51392" w:rsidRDefault="00B76426" w:rsidP="00B76426">
      <w:pPr>
        <w:rPr>
          <w:rFonts w:ascii="Monotype Corsiva" w:hAnsi="Monotype Corsiva"/>
          <w:b/>
          <w:noProof/>
          <w:sz w:val="44"/>
        </w:rPr>
      </w:pPr>
      <w:bookmarkStart w:id="0" w:name="_GoBack"/>
      <w:bookmarkEnd w:id="0"/>
      <w:r>
        <w:rPr>
          <w:b/>
        </w:rPr>
        <w:t xml:space="preserve"> </w:t>
      </w:r>
      <w:r w:rsidR="002B5EE2" w:rsidRPr="002B5EE2">
        <w:rPr>
          <w:noProof/>
          <w:color w:val="244061"/>
        </w:rPr>
        <w:drawing>
          <wp:inline distT="0" distB="0" distL="0" distR="0" wp14:anchorId="191E8EC0" wp14:editId="75A37722">
            <wp:extent cx="552450" cy="665773"/>
            <wp:effectExtent l="0" t="0" r="0" b="1270"/>
            <wp:docPr id="1" name="Obraz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87" cy="6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1392">
        <w:rPr>
          <w:b/>
        </w:rPr>
        <w:t xml:space="preserve">                                                                       </w:t>
      </w:r>
      <w:r w:rsidR="00A51392">
        <w:rPr>
          <w:rFonts w:ascii="Monotype Corsiva" w:hAnsi="Monotype Corsiva"/>
          <w:b/>
          <w:noProof/>
          <w:sz w:val="44"/>
        </w:rPr>
        <w:drawing>
          <wp:inline distT="0" distB="0" distL="0" distR="0" wp14:anchorId="7B413B97" wp14:editId="109806C5">
            <wp:extent cx="657225" cy="657225"/>
            <wp:effectExtent l="0" t="0" r="9525" b="9525"/>
            <wp:docPr id="2" name="Obraz 2" descr="nowy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nowy2222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4C778F"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rFonts w:ascii="Monotype Corsiva" w:hAnsi="Monotype Corsiva"/>
          <w:b/>
          <w:noProof/>
          <w:sz w:val="44"/>
        </w:rPr>
        <w:t xml:space="preserve">  </w:t>
      </w:r>
      <w:r w:rsidR="003113CB">
        <w:rPr>
          <w:rFonts w:ascii="Monotype Corsiva" w:hAnsi="Monotype Corsiva"/>
          <w:b/>
          <w:noProof/>
          <w:sz w:val="44"/>
        </w:rPr>
        <w:t xml:space="preserve">              </w:t>
      </w:r>
      <w:r w:rsidR="002B5EE2">
        <w:rPr>
          <w:rFonts w:ascii="Monotype Corsiva" w:hAnsi="Monotype Corsiva"/>
          <w:b/>
          <w:noProof/>
          <w:sz w:val="44"/>
        </w:rPr>
        <w:t xml:space="preserve">                </w:t>
      </w:r>
      <w:r w:rsidR="003113CB">
        <w:rPr>
          <w:rFonts w:ascii="Monotype Corsiva" w:hAnsi="Monotype Corsiva"/>
          <w:b/>
          <w:noProof/>
          <w:sz w:val="44"/>
        </w:rPr>
        <w:t xml:space="preserve">  </w:t>
      </w:r>
      <w:r>
        <w:rPr>
          <w:rFonts w:ascii="Monotype Corsiva" w:hAnsi="Monotype Corsiva"/>
          <w:b/>
          <w:noProof/>
          <w:sz w:val="44"/>
        </w:rPr>
        <w:t xml:space="preserve"> </w:t>
      </w:r>
      <w:r w:rsidR="004C778F">
        <w:rPr>
          <w:rFonts w:ascii="Monotype Corsiva" w:hAnsi="Monotype Corsiva"/>
          <w:b/>
          <w:noProof/>
          <w:sz w:val="44"/>
        </w:rPr>
        <w:t xml:space="preserve">   </w:t>
      </w:r>
      <w:r w:rsidR="00A51392">
        <w:rPr>
          <w:rFonts w:ascii="Monotype Corsiva" w:hAnsi="Monotype Corsiva"/>
          <w:b/>
          <w:noProof/>
          <w:sz w:val="44"/>
        </w:rPr>
        <w:t xml:space="preserve">                    </w:t>
      </w:r>
    </w:p>
    <w:p w14:paraId="7A02CA57" w14:textId="185DD1A7" w:rsidR="00B76426" w:rsidRPr="00A51392" w:rsidRDefault="00A51392" w:rsidP="00B76426">
      <w:pPr>
        <w:rPr>
          <w:rFonts w:ascii="Monotype Corsiva" w:hAnsi="Monotype Corsiva"/>
          <w:b/>
          <w:noProof/>
          <w:sz w:val="44"/>
        </w:rPr>
      </w:pPr>
      <w:r>
        <w:rPr>
          <w:rFonts w:ascii="Monotype Corsiva" w:hAnsi="Monotype Corsiva"/>
          <w:b/>
          <w:noProof/>
          <w:sz w:val="44"/>
        </w:rPr>
        <w:t xml:space="preserve">                                        </w:t>
      </w:r>
      <w:r>
        <w:rPr>
          <w:noProof/>
        </w:rPr>
        <w:drawing>
          <wp:inline distT="0" distB="0" distL="0" distR="0" wp14:anchorId="3A11EA1B" wp14:editId="4485E5DE">
            <wp:extent cx="706088" cy="6762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03" cy="69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sz w:val="44"/>
        </w:rPr>
        <w:t xml:space="preserve">                         </w:t>
      </w:r>
      <w:r w:rsidR="004C778F">
        <w:rPr>
          <w:rFonts w:ascii="Monotype Corsiva" w:hAnsi="Monotype Corsiva"/>
          <w:b/>
          <w:noProof/>
          <w:sz w:val="44"/>
        </w:rPr>
        <w:t xml:space="preserve"> </w:t>
      </w:r>
    </w:p>
    <w:p w14:paraId="329EBF38" w14:textId="77777777" w:rsidR="003113CB" w:rsidRDefault="003113CB" w:rsidP="00B76426">
      <w:pPr>
        <w:jc w:val="center"/>
        <w:rPr>
          <w:b/>
        </w:rPr>
      </w:pPr>
    </w:p>
    <w:p w14:paraId="58196690" w14:textId="59C115B1" w:rsidR="00B76426" w:rsidRPr="00A66E0F" w:rsidRDefault="006659D8" w:rsidP="00B76426">
      <w:pPr>
        <w:jc w:val="center"/>
        <w:rPr>
          <w:bCs/>
        </w:rPr>
      </w:pPr>
      <w:r w:rsidRPr="00A66E0F">
        <w:rPr>
          <w:bCs/>
        </w:rPr>
        <w:t>X</w:t>
      </w:r>
      <w:r w:rsidR="00525E08">
        <w:rPr>
          <w:bCs/>
        </w:rPr>
        <w:t>I</w:t>
      </w:r>
      <w:r w:rsidR="003D29C9" w:rsidRPr="00A66E0F">
        <w:rPr>
          <w:bCs/>
        </w:rPr>
        <w:t xml:space="preserve"> </w:t>
      </w:r>
      <w:r w:rsidR="009E4119" w:rsidRPr="00A66E0F">
        <w:rPr>
          <w:bCs/>
        </w:rPr>
        <w:t xml:space="preserve"> POWIATOWY</w:t>
      </w:r>
      <w:r w:rsidR="00B76426" w:rsidRPr="00A66E0F">
        <w:rPr>
          <w:bCs/>
        </w:rPr>
        <w:t xml:space="preserve">  KONKURS ILUSTRATORSKI </w:t>
      </w:r>
    </w:p>
    <w:p w14:paraId="61807EFF" w14:textId="364BE2E2" w:rsidR="00B76426" w:rsidRPr="00A66E0F" w:rsidRDefault="00B76426" w:rsidP="00B76426">
      <w:pPr>
        <w:jc w:val="center"/>
        <w:rPr>
          <w:bCs/>
        </w:rPr>
      </w:pPr>
      <w:r w:rsidRPr="00A66E0F">
        <w:rPr>
          <w:bCs/>
        </w:rPr>
        <w:t>DO DZIEŁ LITERATURY POLSKIEJ KLASYCZNEJ I WSPÓŁCZESNEJ</w:t>
      </w:r>
    </w:p>
    <w:p w14:paraId="77FA6082" w14:textId="77777777" w:rsidR="001D129A" w:rsidRDefault="001D129A" w:rsidP="00A66E0F">
      <w:pPr>
        <w:rPr>
          <w:b/>
          <w:bCs/>
        </w:rPr>
      </w:pPr>
      <w:r>
        <w:rPr>
          <w:b/>
          <w:bCs/>
        </w:rPr>
        <w:t xml:space="preserve">           </w:t>
      </w:r>
    </w:p>
    <w:p w14:paraId="709C8A39" w14:textId="77777777" w:rsidR="006156B1" w:rsidRPr="006812FE" w:rsidRDefault="001D129A" w:rsidP="006156B1">
      <w:pPr>
        <w:jc w:val="both"/>
        <w:rPr>
          <w:bCs/>
        </w:rPr>
      </w:pPr>
      <w:r w:rsidRPr="002B2A28">
        <w:rPr>
          <w:b/>
          <w:bCs/>
        </w:rPr>
        <w:t xml:space="preserve">       </w:t>
      </w:r>
      <w:r w:rsidR="00A66E0F" w:rsidRPr="006812FE">
        <w:rPr>
          <w:bCs/>
        </w:rPr>
        <w:t xml:space="preserve">Ilustracja do wybranego </w:t>
      </w:r>
      <w:r w:rsidR="00CB3A25" w:rsidRPr="006812FE">
        <w:rPr>
          <w:bCs/>
        </w:rPr>
        <w:t>fragmentu</w:t>
      </w:r>
      <w:r w:rsidR="00525E08" w:rsidRPr="006812FE">
        <w:rPr>
          <w:bCs/>
        </w:rPr>
        <w:t xml:space="preserve"> książki „Przygody Pana Kleksa”,  napisanej przez Jana Brzechwę i opatrzonej ilustracjami </w:t>
      </w:r>
      <w:r w:rsidR="006C1011" w:rsidRPr="006812FE">
        <w:rPr>
          <w:color w:val="2F2F2F"/>
        </w:rPr>
        <w:t>Jana Marcina Szancera</w:t>
      </w:r>
      <w:r w:rsidR="006C1011" w:rsidRPr="006812FE">
        <w:rPr>
          <w:shd w:val="clear" w:color="auto" w:fill="FFFFFF"/>
        </w:rPr>
        <w:t xml:space="preserve">, </w:t>
      </w:r>
      <w:r w:rsidR="00525E08" w:rsidRPr="006812FE">
        <w:rPr>
          <w:bCs/>
        </w:rPr>
        <w:t xml:space="preserve">wspaniałego grafika, ilustratora </w:t>
      </w:r>
      <w:r w:rsidR="006C1011" w:rsidRPr="006812FE">
        <w:rPr>
          <w:bCs/>
        </w:rPr>
        <w:t>książek dla dzieci.</w:t>
      </w:r>
    </w:p>
    <w:p w14:paraId="056B71DB" w14:textId="788DBD1A" w:rsidR="006156B1" w:rsidRDefault="006C1011" w:rsidP="006156B1">
      <w:pPr>
        <w:jc w:val="both"/>
      </w:pPr>
      <w:r>
        <w:rPr>
          <w:b/>
          <w:bCs/>
        </w:rPr>
        <w:t xml:space="preserve"> </w:t>
      </w:r>
      <w:r w:rsidR="006156B1">
        <w:rPr>
          <w:b/>
          <w:bCs/>
          <w:u w:val="single"/>
        </w:rPr>
        <w:t>Jan Marcin Szancer</w:t>
      </w:r>
      <w:r w:rsidR="006156B1">
        <w:t xml:space="preserve"> wybitny ilustrator, studiował na krakowskiej Akademii Sztuk Pięknych a od 1951 był profesorem ASP w Warszawie. Otrzymał ordery i odznaczenia oraz wiele nagród za swoją twórczość. </w:t>
      </w:r>
    </w:p>
    <w:p w14:paraId="05FBA286" w14:textId="142EE5F1" w:rsidR="006156B1" w:rsidRDefault="006156B1" w:rsidP="006156B1">
      <w:pPr>
        <w:jc w:val="both"/>
      </w:pPr>
      <w:r>
        <w:t>Był ilustratorem książek dla dzieci: Akademia Pana Kleksa, Pan kotek był chory, O krasnoludkach i sierotce Marysi, Lokomotywa, Rzepka, Brzechwa dzieciom, Baśnie Andersena, Pinokio, Ptasie radio itd. Ilustrował również książki dla młodzieży i dla dorosłych</w:t>
      </w:r>
      <w:r w:rsidR="00573A0C">
        <w:t>:</w:t>
      </w:r>
      <w:r>
        <w:t xml:space="preserve"> Trylogia Sienkiewicza, Bajki i satyry Krasickiego itd.</w:t>
      </w:r>
      <w:r w:rsidR="00573A0C">
        <w:t>.</w:t>
      </w:r>
      <w:r>
        <w:t xml:space="preserve"> Był grafikiem, fotografem, pisał bajki i felietony, był scenarzystą, reżyserem, zajmował się tworzeniem scenografii teatralnych i filmowych, projektował kostiumy</w:t>
      </w:r>
      <w:r w:rsidR="00B3328E">
        <w:t>.</w:t>
      </w:r>
    </w:p>
    <w:p w14:paraId="2196987E" w14:textId="77777777" w:rsidR="006156B1" w:rsidRDefault="006156B1" w:rsidP="006156B1">
      <w:pPr>
        <w:jc w:val="both"/>
      </w:pPr>
      <w:r>
        <w:t>Cytat z Wikipedii:</w:t>
      </w:r>
    </w:p>
    <w:p w14:paraId="2964DAE3" w14:textId="77777777" w:rsidR="006156B1" w:rsidRDefault="006156B1" w:rsidP="006156B1">
      <w:pPr>
        <w:jc w:val="both"/>
      </w:pPr>
      <w:r>
        <w:t>„Ilustracje Szancera są rozpoznawalne z powodu stylu i sposobu przedstawiania historii. Postacie mają smukłą sylwetkę i wydłużone kończyny. Szancer eksperymentował z perspektywą, ukazywał rysunek np. z lotu ptaka czy żabiej perspektywy. Jego ilustracje są dynamiczne, postacie zazwyczaj uchwycone w ruchu.”</w:t>
      </w:r>
    </w:p>
    <w:p w14:paraId="14CA99DE" w14:textId="115A71AF" w:rsidR="006C1011" w:rsidRPr="006812FE" w:rsidRDefault="00B3328E" w:rsidP="006812FE">
      <w:pPr>
        <w:jc w:val="both"/>
        <w:rPr>
          <w:b/>
          <w:vertAlign w:val="superscript"/>
        </w:rPr>
      </w:pPr>
      <w:r>
        <w:rPr>
          <w:b/>
          <w:color w:val="2F2F2F"/>
        </w:rPr>
        <w:t xml:space="preserve">Dorobek artystyczny </w:t>
      </w:r>
      <w:r w:rsidR="006C1011" w:rsidRPr="006812FE">
        <w:rPr>
          <w:b/>
          <w:color w:val="2F2F2F"/>
        </w:rPr>
        <w:t>Jan Marcin Szancer</w:t>
      </w:r>
      <w:r w:rsidR="006812FE" w:rsidRPr="006812FE">
        <w:rPr>
          <w:b/>
          <w:color w:val="2F2F2F"/>
        </w:rPr>
        <w:t>:</w:t>
      </w:r>
    </w:p>
    <w:p w14:paraId="62305171" w14:textId="76DA3DF7" w:rsidR="006C1011" w:rsidRPr="006812FE" w:rsidRDefault="006C1011" w:rsidP="006156B1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rPr>
          <w:color w:val="202122"/>
        </w:rPr>
      </w:pPr>
      <w:r w:rsidRPr="006812FE">
        <w:rPr>
          <w:color w:val="202122"/>
        </w:rPr>
        <w:t>300 książek z ilustracjami jego autorstwa</w:t>
      </w:r>
      <w:r w:rsidR="006812FE">
        <w:rPr>
          <w:color w:val="202122"/>
        </w:rPr>
        <w:t>,</w:t>
      </w:r>
    </w:p>
    <w:p w14:paraId="72B13ECE" w14:textId="2D882A3D" w:rsidR="006C1011" w:rsidRPr="006812FE" w:rsidRDefault="006C1011" w:rsidP="006156B1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rPr>
          <w:color w:val="202122"/>
        </w:rPr>
      </w:pPr>
      <w:r w:rsidRPr="006812FE">
        <w:rPr>
          <w:color w:val="202122"/>
        </w:rPr>
        <w:t>Projekty ponad 500 pocztówek</w:t>
      </w:r>
      <w:r w:rsidR="006812FE">
        <w:rPr>
          <w:color w:val="202122"/>
        </w:rPr>
        <w:t>,</w:t>
      </w:r>
    </w:p>
    <w:p w14:paraId="14C34E1D" w14:textId="5BC9233A" w:rsidR="006C1011" w:rsidRPr="006812FE" w:rsidRDefault="006C1011" w:rsidP="006156B1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rPr>
          <w:color w:val="202122"/>
        </w:rPr>
      </w:pPr>
      <w:r w:rsidRPr="006812FE">
        <w:rPr>
          <w:color w:val="202122"/>
        </w:rPr>
        <w:t>60 scenografii do przedstawień teatralnych, filmów i programów telewizyjnych</w:t>
      </w:r>
      <w:r w:rsidR="006812FE">
        <w:rPr>
          <w:color w:val="202122"/>
        </w:rPr>
        <w:t>,</w:t>
      </w:r>
    </w:p>
    <w:p w14:paraId="239869F5" w14:textId="4E594355" w:rsidR="006C1011" w:rsidRPr="006812FE" w:rsidRDefault="006C1011" w:rsidP="006156B1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rPr>
          <w:color w:val="202122"/>
        </w:rPr>
      </w:pPr>
      <w:r w:rsidRPr="006812FE">
        <w:rPr>
          <w:color w:val="202122"/>
        </w:rPr>
        <w:t>20 plakatów</w:t>
      </w:r>
      <w:r w:rsidR="006812FE">
        <w:rPr>
          <w:color w:val="202122"/>
        </w:rPr>
        <w:t>,</w:t>
      </w:r>
    </w:p>
    <w:p w14:paraId="2925910E" w14:textId="5178F6DC" w:rsidR="006C1011" w:rsidRPr="006812FE" w:rsidRDefault="006C1011" w:rsidP="006156B1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rPr>
          <w:color w:val="202122"/>
        </w:rPr>
      </w:pPr>
      <w:r w:rsidRPr="006812FE">
        <w:rPr>
          <w:color w:val="202122"/>
        </w:rPr>
        <w:t>Serie znaczków pocztowych</w:t>
      </w:r>
      <w:r w:rsidR="006812FE">
        <w:rPr>
          <w:color w:val="202122"/>
        </w:rPr>
        <w:t>,</w:t>
      </w:r>
    </w:p>
    <w:p w14:paraId="213A90A4" w14:textId="77777777" w:rsidR="006C1011" w:rsidRPr="006812FE" w:rsidRDefault="006C1011" w:rsidP="006C1011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rPr>
          <w:color w:val="202122"/>
        </w:rPr>
      </w:pPr>
      <w:r w:rsidRPr="006812FE">
        <w:rPr>
          <w:color w:val="202122"/>
        </w:rPr>
        <w:t>Ekslibrisy,</w:t>
      </w:r>
    </w:p>
    <w:p w14:paraId="5ECBB327" w14:textId="28A32DBD" w:rsidR="006C1011" w:rsidRPr="006812FE" w:rsidRDefault="006C1011" w:rsidP="006C1011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rPr>
          <w:color w:val="202122"/>
        </w:rPr>
      </w:pPr>
      <w:r w:rsidRPr="006812FE">
        <w:rPr>
          <w:color w:val="202122"/>
        </w:rPr>
        <w:t>Obrazy olejne</w:t>
      </w:r>
      <w:r w:rsidR="006812FE">
        <w:rPr>
          <w:color w:val="202122"/>
        </w:rPr>
        <w:t>.</w:t>
      </w:r>
    </w:p>
    <w:p w14:paraId="566D00AA" w14:textId="3DBDB061" w:rsidR="00AF1394" w:rsidRDefault="00B76426" w:rsidP="00A51392">
      <w:pPr>
        <w:jc w:val="both"/>
      </w:pPr>
      <w:r>
        <w:t>Wspaniała literatura polska, szczególnie współczesna, obfituje w dzieła, które pozbawione są rycin. Chcemy aby poprzez  ten konkurs młodzi ludzie rozbudzali swoją wyobraźnię, sięgali po dzieła literatury polskiej i rozwijali swoje umiejętności twórcze. Inspiracją do pomysłu na  konkurs był dorobek Elwiro Michała Andriollego, znanego malarza, architekta, ilustratora, który stał się symbolem naszego regionu. Związki  artysty z Mińskiem Mazowieckim oraz południowo-wschodnim Mazowszem zostały</w:t>
      </w:r>
      <w:r w:rsidR="00CD4740">
        <w:t xml:space="preserve"> na przestrzeni </w:t>
      </w:r>
      <w:r>
        <w:t>ostatnich lat w różnorodny sposób zaznaczone. Andriolli stał się patronem wielu instytucji i placówek naszego regionu</w:t>
      </w:r>
      <w:r w:rsidR="00D462C8">
        <w:t xml:space="preserve"> również</w:t>
      </w:r>
      <w:r w:rsidR="00B9790D">
        <w:t xml:space="preserve"> patronem</w:t>
      </w:r>
      <w:r w:rsidR="00D462C8">
        <w:t xml:space="preserve"> Liceum </w:t>
      </w:r>
      <w:r w:rsidR="00575CEC">
        <w:t xml:space="preserve">Sztuk </w:t>
      </w:r>
      <w:r w:rsidR="00D462C8">
        <w:t>Plastyczn</w:t>
      </w:r>
      <w:r w:rsidR="00575CEC">
        <w:t>ych</w:t>
      </w:r>
      <w:r w:rsidR="00D462C8">
        <w:t xml:space="preserve"> w Mińsku Mazowieckim</w:t>
      </w:r>
      <w:r>
        <w:t xml:space="preserve">. Zainicjowano wiele działań mających na celu promowanie i upowszechnianie wiedzy o życiu i dorobku artysty oraz zachowanie śladów Andriollego na Mazowszu. </w:t>
      </w:r>
      <w:r w:rsidR="00AF1394">
        <w:t xml:space="preserve">Pragniemy również aby idea tego konkursu </w:t>
      </w:r>
      <w:r w:rsidR="00AF1394">
        <w:lastRenderedPageBreak/>
        <w:t>przetrwała i stała się inspiracją do popularyzacji współczesnej artystycznej ilustracji książkowej wśród młodzieży.</w:t>
      </w:r>
      <w:r w:rsidR="00AF1394">
        <w:rPr>
          <w:rFonts w:ascii="Arial" w:hAnsi="Arial" w:cs="Arial"/>
          <w:color w:val="292929"/>
          <w:sz w:val="39"/>
          <w:szCs w:val="39"/>
        </w:rPr>
        <w:t xml:space="preserve"> </w:t>
      </w:r>
    </w:p>
    <w:p w14:paraId="68AA144C" w14:textId="77777777" w:rsidR="00FD034F" w:rsidRDefault="00FD034F" w:rsidP="00B76426">
      <w:pPr>
        <w:rPr>
          <w:b/>
          <w:bCs/>
        </w:rPr>
      </w:pPr>
    </w:p>
    <w:p w14:paraId="7308D638" w14:textId="5FD9A4F6" w:rsidR="00B76426" w:rsidRPr="00391408" w:rsidRDefault="00B76426" w:rsidP="00B76426">
      <w:pPr>
        <w:rPr>
          <w:b/>
          <w:u w:val="single"/>
        </w:rPr>
      </w:pPr>
      <w:r w:rsidRPr="00391408">
        <w:rPr>
          <w:b/>
          <w:u w:val="single"/>
        </w:rPr>
        <w:t>PATRONAT</w:t>
      </w:r>
    </w:p>
    <w:p w14:paraId="1D770B99" w14:textId="77777777" w:rsidR="00B76426" w:rsidRDefault="00B76426" w:rsidP="00B76426">
      <w:pPr>
        <w:rPr>
          <w:b/>
        </w:rPr>
      </w:pPr>
      <w:r>
        <w:rPr>
          <w:b/>
        </w:rPr>
        <w:t>Konkurs jest objęty patronatem</w:t>
      </w:r>
      <w:r w:rsidR="00391408">
        <w:rPr>
          <w:b/>
        </w:rPr>
        <w:t>:</w:t>
      </w:r>
    </w:p>
    <w:p w14:paraId="7B049BEF" w14:textId="77777777" w:rsidR="00B76426" w:rsidRDefault="00B76426" w:rsidP="00B76426">
      <w:pPr>
        <w:rPr>
          <w:b/>
        </w:rPr>
      </w:pPr>
    </w:p>
    <w:p w14:paraId="7ADF183B" w14:textId="77777777" w:rsidR="00391408" w:rsidRDefault="00391408" w:rsidP="00391408">
      <w:pPr>
        <w:rPr>
          <w:b/>
        </w:rPr>
      </w:pPr>
    </w:p>
    <w:p w14:paraId="5BB18BBD" w14:textId="58243A10" w:rsidR="00391408" w:rsidRDefault="00391408" w:rsidP="00391408">
      <w:pPr>
        <w:rPr>
          <w:b/>
        </w:rPr>
      </w:pPr>
      <w:r>
        <w:rPr>
          <w:b/>
        </w:rPr>
        <w:t xml:space="preserve">                    </w:t>
      </w:r>
      <w:r w:rsidR="002B5EE2">
        <w:rPr>
          <w:noProof/>
          <w:color w:val="244061"/>
        </w:rPr>
        <w:drawing>
          <wp:inline distT="0" distB="0" distL="0" distR="0" wp14:anchorId="3C54AAA0" wp14:editId="3214844D">
            <wp:extent cx="371475" cy="4476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AB8B0" w14:textId="77777777" w:rsidR="00B76426" w:rsidRPr="00391408" w:rsidRDefault="00391408" w:rsidP="00391408">
      <w:pPr>
        <w:rPr>
          <w:b/>
        </w:rPr>
      </w:pPr>
      <w:r>
        <w:rPr>
          <w:b/>
        </w:rPr>
        <w:t xml:space="preserve">          </w:t>
      </w:r>
      <w:r w:rsidR="0008488C">
        <w:rPr>
          <w:b/>
        </w:rPr>
        <w:t xml:space="preserve"> </w:t>
      </w:r>
      <w:r>
        <w:rPr>
          <w:b/>
        </w:rPr>
        <w:t xml:space="preserve">  </w:t>
      </w:r>
      <w:r w:rsidR="0008488C">
        <w:rPr>
          <w:b/>
        </w:rPr>
        <w:t>Starosta Miński</w:t>
      </w:r>
    </w:p>
    <w:p w14:paraId="5E9C0869" w14:textId="77777777" w:rsidR="00B76426" w:rsidRDefault="00B76426" w:rsidP="00B76426">
      <w:pPr>
        <w:rPr>
          <w:b/>
        </w:rPr>
      </w:pPr>
      <w:r>
        <w:rPr>
          <w:b/>
        </w:rPr>
        <w:t xml:space="preserve"> </w:t>
      </w:r>
    </w:p>
    <w:p w14:paraId="6826843C" w14:textId="77777777" w:rsidR="00A51392" w:rsidRDefault="00A51392" w:rsidP="00A51392">
      <w:pPr>
        <w:rPr>
          <w:b/>
        </w:rPr>
      </w:pPr>
      <w:r>
        <w:rPr>
          <w:b/>
        </w:rPr>
        <w:t xml:space="preserve">         </w:t>
      </w:r>
    </w:p>
    <w:p w14:paraId="7BDEE323" w14:textId="6DD84D30" w:rsidR="00391408" w:rsidRPr="00A51392" w:rsidRDefault="00A51392" w:rsidP="00A51392">
      <w:pPr>
        <w:rPr>
          <w:rFonts w:ascii="Arial" w:hAnsi="Arial" w:cs="Arial"/>
          <w:noProof/>
          <w:color w:val="823B00"/>
          <w:sz w:val="16"/>
          <w:szCs w:val="16"/>
        </w:rPr>
      </w:pPr>
      <w:r>
        <w:rPr>
          <w:b/>
        </w:rPr>
        <w:t xml:space="preserve">             </w:t>
      </w:r>
      <w:r w:rsidR="00391408" w:rsidRPr="00A51392">
        <w:rPr>
          <w:rFonts w:ascii="Arial" w:hAnsi="Arial" w:cs="Arial"/>
          <w:noProof/>
          <w:color w:val="823B00"/>
          <w:sz w:val="16"/>
          <w:szCs w:val="16"/>
        </w:rPr>
        <w:t xml:space="preserve"> </w:t>
      </w:r>
      <w:r w:rsidR="00B76426">
        <w:rPr>
          <w:noProof/>
        </w:rPr>
        <w:drawing>
          <wp:inline distT="0" distB="0" distL="0" distR="0" wp14:anchorId="78DAE35C" wp14:editId="0051353D">
            <wp:extent cx="838200" cy="419100"/>
            <wp:effectExtent l="19050" t="0" r="0" b="0"/>
            <wp:docPr id="6" name="Obraz 6" descr="logomzm2">
              <a:hlinkClick xmlns:a="http://schemas.openxmlformats.org/drawingml/2006/main" r:id="rId11" tgtFrame="about 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mzm2">
                      <a:hlinkClick r:id="rId11" tgtFrame="about 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BCBA0A" w14:textId="77777777" w:rsidR="00391408" w:rsidRDefault="00391408" w:rsidP="00391408">
      <w:pPr>
        <w:pStyle w:val="Akapitzlist"/>
        <w:ind w:left="644"/>
        <w:rPr>
          <w:rFonts w:ascii="Arial" w:hAnsi="Arial" w:cs="Arial"/>
          <w:noProof/>
          <w:color w:val="823B00"/>
          <w:sz w:val="16"/>
          <w:szCs w:val="16"/>
        </w:rPr>
      </w:pPr>
    </w:p>
    <w:p w14:paraId="5339E314" w14:textId="77777777" w:rsidR="00391408" w:rsidRDefault="00391408" w:rsidP="00391408">
      <w:pPr>
        <w:pStyle w:val="Akapitzlist"/>
        <w:ind w:left="644"/>
        <w:rPr>
          <w:rFonts w:ascii="Arial" w:hAnsi="Arial" w:cs="Arial"/>
          <w:noProof/>
          <w:color w:val="823B00"/>
          <w:sz w:val="16"/>
          <w:szCs w:val="16"/>
        </w:rPr>
      </w:pPr>
    </w:p>
    <w:p w14:paraId="059D4655" w14:textId="0CCA99C9" w:rsidR="00391408" w:rsidRDefault="00A51392" w:rsidP="00A51392">
      <w:pPr>
        <w:rPr>
          <w:rFonts w:ascii="Arial" w:hAnsi="Arial" w:cs="Arial"/>
          <w:noProof/>
          <w:color w:val="823B00"/>
          <w:sz w:val="16"/>
          <w:szCs w:val="16"/>
        </w:rPr>
      </w:pPr>
      <w:r>
        <w:rPr>
          <w:rFonts w:ascii="Arial" w:hAnsi="Arial" w:cs="Arial"/>
          <w:noProof/>
          <w:color w:val="823B00"/>
          <w:sz w:val="16"/>
          <w:szCs w:val="16"/>
        </w:rPr>
        <w:t xml:space="preserve">              </w:t>
      </w:r>
      <w:r w:rsidR="00B76426">
        <w:rPr>
          <w:noProof/>
        </w:rPr>
        <w:drawing>
          <wp:inline distT="0" distB="0" distL="0" distR="0" wp14:anchorId="46741F87" wp14:editId="6FEA6AFD">
            <wp:extent cx="1200150" cy="276225"/>
            <wp:effectExtent l="19050" t="0" r="0" b="0"/>
            <wp:docPr id="7" name="Obraz 7" descr="_logo_Fundacja.Andrioll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logo_Fundacja.Andriolle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426" w:rsidRPr="00A51392">
        <w:rPr>
          <w:rFonts w:ascii="Arial" w:hAnsi="Arial" w:cs="Arial"/>
          <w:noProof/>
          <w:color w:val="823B00"/>
          <w:sz w:val="16"/>
          <w:szCs w:val="16"/>
        </w:rPr>
        <w:t xml:space="preserve"> </w:t>
      </w:r>
      <w:r w:rsidR="00B76426" w:rsidRPr="00A51392">
        <w:rPr>
          <w:rFonts w:ascii="Arial" w:hAnsi="Arial" w:cs="Arial"/>
          <w:noProof/>
          <w:color w:val="823B00"/>
          <w:sz w:val="16"/>
          <w:szCs w:val="16"/>
        </w:rPr>
        <w:br/>
      </w:r>
    </w:p>
    <w:p w14:paraId="537A75BB" w14:textId="77777777" w:rsidR="00A51392" w:rsidRPr="00A51392" w:rsidRDefault="00A51392" w:rsidP="00A51392">
      <w:pPr>
        <w:rPr>
          <w:rFonts w:ascii="Arial" w:hAnsi="Arial" w:cs="Arial"/>
          <w:noProof/>
          <w:color w:val="823B00"/>
          <w:sz w:val="16"/>
          <w:szCs w:val="16"/>
        </w:rPr>
      </w:pPr>
    </w:p>
    <w:p w14:paraId="7D9FE206" w14:textId="77777777" w:rsidR="00B76426" w:rsidRPr="00391408" w:rsidRDefault="00B76426" w:rsidP="00391408">
      <w:pPr>
        <w:rPr>
          <w:b/>
        </w:rPr>
      </w:pPr>
    </w:p>
    <w:p w14:paraId="47E2960A" w14:textId="0551B90D" w:rsidR="00B76426" w:rsidRDefault="00A51392" w:rsidP="00A51392">
      <w:r>
        <w:rPr>
          <w:b/>
        </w:rPr>
        <w:t xml:space="preserve">                 </w:t>
      </w:r>
      <w:r w:rsidR="00B76426">
        <w:rPr>
          <w:noProof/>
        </w:rPr>
        <w:drawing>
          <wp:inline distT="0" distB="0" distL="0" distR="0" wp14:anchorId="0F17582F" wp14:editId="0D9EC8B0">
            <wp:extent cx="571500" cy="571500"/>
            <wp:effectExtent l="19050" t="0" r="0" b="0"/>
            <wp:docPr id="8" name="Obraz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88C" w:rsidRPr="00A51392">
        <w:rPr>
          <w:b/>
        </w:rPr>
        <w:t>Miejska</w:t>
      </w:r>
      <w:r w:rsidR="00B76426" w:rsidRPr="00A51392">
        <w:rPr>
          <w:b/>
        </w:rPr>
        <w:t xml:space="preserve"> </w:t>
      </w:r>
      <w:r w:rsidR="0008488C" w:rsidRPr="00A51392">
        <w:rPr>
          <w:b/>
        </w:rPr>
        <w:t>Biblioteka Publiczna</w:t>
      </w:r>
      <w:r w:rsidR="00B76426" w:rsidRPr="00A51392">
        <w:rPr>
          <w:b/>
        </w:rPr>
        <w:t xml:space="preserve"> w Mińsku Mazowieckim</w:t>
      </w:r>
    </w:p>
    <w:p w14:paraId="5AA2E542" w14:textId="77777777" w:rsidR="00B76426" w:rsidRDefault="00B76426" w:rsidP="00B76426">
      <w:pPr>
        <w:pStyle w:val="Akapitzlist"/>
      </w:pPr>
    </w:p>
    <w:p w14:paraId="6DFDF04F" w14:textId="0786D490" w:rsidR="00FD034F" w:rsidRDefault="00FD034F" w:rsidP="00FD034F">
      <w:pPr>
        <w:spacing w:line="360" w:lineRule="auto"/>
      </w:pPr>
      <w:r w:rsidRPr="00C31EA3">
        <w:t xml:space="preserve"> </w:t>
      </w:r>
      <w:r w:rsidRPr="007804A8">
        <w:rPr>
          <w:b/>
          <w:bCs/>
          <w:u w:val="single"/>
        </w:rPr>
        <w:t>Powiatowy Konkurs Ilustratorski do dzieł literatury polskiej klasycznej i współczesnej</w:t>
      </w:r>
      <w:r w:rsidRPr="00C31EA3">
        <w:t xml:space="preserve">. </w:t>
      </w:r>
    </w:p>
    <w:p w14:paraId="6B2F8947" w14:textId="77777777" w:rsidR="006812FE" w:rsidRDefault="006812FE" w:rsidP="006812FE">
      <w:pPr>
        <w:jc w:val="both"/>
        <w:rPr>
          <w:vertAlign w:val="superscript"/>
        </w:rPr>
      </w:pPr>
      <w:r>
        <w:t xml:space="preserve">Tematem konkursu będzie wykonanie ilustracji do wybranego fragmentu z książki Jana Brzechwy Akademia Pana Kleksa. </w:t>
      </w:r>
    </w:p>
    <w:p w14:paraId="779E3286" w14:textId="238973E3" w:rsidR="00CB3A25" w:rsidRDefault="00CB3A25" w:rsidP="00B76426">
      <w:pPr>
        <w:rPr>
          <w:rStyle w:val="Uwydatnienie"/>
          <w:b/>
          <w:bCs/>
          <w:i w:val="0"/>
          <w:iCs w:val="0"/>
          <w:shd w:val="clear" w:color="auto" w:fill="FFFFFF"/>
        </w:rPr>
      </w:pPr>
    </w:p>
    <w:p w14:paraId="21FBAFEF" w14:textId="77777777" w:rsidR="00CB4B68" w:rsidRDefault="00CB4B68" w:rsidP="00B76426">
      <w:pPr>
        <w:rPr>
          <w:b/>
          <w:u w:val="single"/>
        </w:rPr>
      </w:pPr>
    </w:p>
    <w:p w14:paraId="6B32B360" w14:textId="798146F2" w:rsidR="00B76426" w:rsidRPr="006812FE" w:rsidRDefault="00B76426" w:rsidP="00B76426">
      <w:pPr>
        <w:rPr>
          <w:b/>
          <w:u w:val="single"/>
        </w:rPr>
      </w:pPr>
      <w:r>
        <w:rPr>
          <w:b/>
          <w:u w:val="single"/>
        </w:rPr>
        <w:t>ORGANIZATO</w:t>
      </w:r>
      <w:r w:rsidR="006812FE">
        <w:rPr>
          <w:b/>
          <w:u w:val="single"/>
        </w:rPr>
        <w:t>R</w:t>
      </w:r>
    </w:p>
    <w:p w14:paraId="131862E3" w14:textId="50558650" w:rsidR="00B76426" w:rsidRDefault="00B76426" w:rsidP="00B76426">
      <w:r>
        <w:t xml:space="preserve">Liceum </w:t>
      </w:r>
      <w:r w:rsidR="00575CEC">
        <w:t xml:space="preserve">Sztuk </w:t>
      </w:r>
      <w:r>
        <w:t>Plastyczn</w:t>
      </w:r>
      <w:r w:rsidR="00575CEC">
        <w:t>ych</w:t>
      </w:r>
      <w:r>
        <w:t xml:space="preserve"> im. E.M. Andriollego w Zespole Szkół Ekonomicznych</w:t>
      </w:r>
    </w:p>
    <w:p w14:paraId="29965F6E" w14:textId="77777777" w:rsidR="00B76426" w:rsidRDefault="00B76426" w:rsidP="00B76426">
      <w:r>
        <w:t>Ul. Kazikowskiego 18</w:t>
      </w:r>
      <w:r>
        <w:br/>
        <w:t>05-300 Mińsk Mazowiecki</w:t>
      </w:r>
    </w:p>
    <w:p w14:paraId="08D7C4F3" w14:textId="77777777" w:rsidR="00B76426" w:rsidRDefault="00B76426" w:rsidP="00B76426"/>
    <w:p w14:paraId="7BC22D1E" w14:textId="6F8BA6E0" w:rsidR="00B76426" w:rsidRPr="006812FE" w:rsidRDefault="00B76426" w:rsidP="006812FE">
      <w:pPr>
        <w:jc w:val="center"/>
        <w:rPr>
          <w:b/>
          <w:u w:val="single"/>
        </w:rPr>
      </w:pPr>
      <w:r>
        <w:rPr>
          <w:b/>
          <w:u w:val="single"/>
        </w:rPr>
        <w:t>REGULAMIN</w:t>
      </w:r>
    </w:p>
    <w:p w14:paraId="6349D554" w14:textId="77777777" w:rsidR="00B76426" w:rsidRDefault="00B76426" w:rsidP="00B76426">
      <w:pPr>
        <w:rPr>
          <w:b/>
        </w:rPr>
      </w:pPr>
      <w:r>
        <w:rPr>
          <w:b/>
        </w:rPr>
        <w:t>CELE</w:t>
      </w:r>
    </w:p>
    <w:p w14:paraId="2289D40E" w14:textId="77777777" w:rsidR="00B76426" w:rsidRDefault="00B76426" w:rsidP="00B76426">
      <w:r>
        <w:t>- popularyzacja współczesnej artystycznej ilustracji książkowej</w:t>
      </w:r>
      <w:r w:rsidR="002262F9">
        <w:t>,</w:t>
      </w:r>
    </w:p>
    <w:p w14:paraId="1C98DD14" w14:textId="77777777" w:rsidR="00B76426" w:rsidRDefault="00B76426" w:rsidP="00B76426">
      <w:r>
        <w:t>- popularyzacja tradycyjnych technik artystycznych</w:t>
      </w:r>
      <w:r w:rsidR="002262F9">
        <w:t>,</w:t>
      </w:r>
    </w:p>
    <w:p w14:paraId="2F660063" w14:textId="77777777" w:rsidR="00B76426" w:rsidRDefault="00B76426" w:rsidP="00B76426">
      <w:r>
        <w:t>- inspirowanie  młodzieży do rozbudzania wyobraźni i rozwijania umiejętności twórczych</w:t>
      </w:r>
      <w:r w:rsidR="002262F9">
        <w:t>,</w:t>
      </w:r>
    </w:p>
    <w:p w14:paraId="7729B1AD" w14:textId="77777777" w:rsidR="00B76426" w:rsidRDefault="00B76426" w:rsidP="00B76426">
      <w:r>
        <w:t>- popul</w:t>
      </w:r>
      <w:r w:rsidR="0008488C">
        <w:t>aryzacja czytelnictwa, obcowanie</w:t>
      </w:r>
      <w:r>
        <w:t xml:space="preserve"> z dziełami literatury polskiej</w:t>
      </w:r>
      <w:r w:rsidR="002262F9">
        <w:t>,</w:t>
      </w:r>
    </w:p>
    <w:p w14:paraId="15922047" w14:textId="77777777" w:rsidR="00B76426" w:rsidRDefault="00B76426" w:rsidP="00B76426">
      <w:r>
        <w:t xml:space="preserve">- promocja utalentowanej  </w:t>
      </w:r>
      <w:r w:rsidR="003D29C9">
        <w:t>artystycznie młodzieży.</w:t>
      </w:r>
    </w:p>
    <w:p w14:paraId="21ED02F6" w14:textId="77777777" w:rsidR="00B76426" w:rsidRDefault="00B76426" w:rsidP="00B76426">
      <w:r>
        <w:t>- przybliżenie postaci oraz dorobku Elwiro Michała Andriollego</w:t>
      </w:r>
      <w:r w:rsidR="002262F9">
        <w:t>.</w:t>
      </w:r>
    </w:p>
    <w:p w14:paraId="1C974F91" w14:textId="2BF74A7B" w:rsidR="00B76426" w:rsidRDefault="002B2A28" w:rsidP="00B76426">
      <w:r>
        <w:t>- promocja Liceum Sztuk Plastycznych im. E.M. Andriollego</w:t>
      </w:r>
    </w:p>
    <w:p w14:paraId="637B3C12" w14:textId="77777777" w:rsidR="002B2A28" w:rsidRDefault="002B2A28" w:rsidP="00B76426">
      <w:pPr>
        <w:rPr>
          <w:b/>
        </w:rPr>
      </w:pPr>
    </w:p>
    <w:p w14:paraId="73D429FD" w14:textId="48F11339" w:rsidR="00B76426" w:rsidRDefault="00B76426" w:rsidP="00B76426">
      <w:pPr>
        <w:rPr>
          <w:b/>
        </w:rPr>
      </w:pPr>
      <w:r>
        <w:rPr>
          <w:b/>
        </w:rPr>
        <w:t>UCZESTNICY</w:t>
      </w:r>
    </w:p>
    <w:p w14:paraId="2D5BD795" w14:textId="4B7F0124" w:rsidR="00B76426" w:rsidRDefault="00B76426" w:rsidP="00B76426">
      <w:r>
        <w:t xml:space="preserve">Konkurs skierowany jest do uczniów </w:t>
      </w:r>
      <w:r w:rsidR="00D462C8">
        <w:t xml:space="preserve"> ósm</w:t>
      </w:r>
      <w:r w:rsidR="008D386B">
        <w:t>ych</w:t>
      </w:r>
      <w:r w:rsidR="00D462C8">
        <w:t xml:space="preserve"> i siódm</w:t>
      </w:r>
      <w:r w:rsidR="008D386B">
        <w:t>ych</w:t>
      </w:r>
      <w:r w:rsidR="00D462C8">
        <w:t xml:space="preserve"> klas </w:t>
      </w:r>
      <w:r>
        <w:t>szkół</w:t>
      </w:r>
      <w:r w:rsidR="00D462C8">
        <w:t xml:space="preserve"> podstawowych</w:t>
      </w:r>
      <w:r w:rsidR="003A3BF5">
        <w:t xml:space="preserve"> i</w:t>
      </w:r>
      <w:r w:rsidR="005569DF">
        <w:t xml:space="preserve"> </w:t>
      </w:r>
      <w:r w:rsidR="003A3BF5">
        <w:t>do uczniów</w:t>
      </w:r>
      <w:r w:rsidR="005538B9">
        <w:t xml:space="preserve"> pierwszych klas szkół </w:t>
      </w:r>
      <w:r w:rsidR="005538B9" w:rsidRPr="00C31EA3">
        <w:t>ponadpodstawowych</w:t>
      </w:r>
      <w:r w:rsidR="003A3BF5">
        <w:t xml:space="preserve"> </w:t>
      </w:r>
      <w:r w:rsidR="005569DF">
        <w:t>Powiatu Mińskiego</w:t>
      </w:r>
      <w:r>
        <w:t>.</w:t>
      </w:r>
    </w:p>
    <w:p w14:paraId="376A2E98" w14:textId="77777777" w:rsidR="00B76426" w:rsidRDefault="00B76426" w:rsidP="00B76426">
      <w:pPr>
        <w:rPr>
          <w:b/>
        </w:rPr>
      </w:pPr>
    </w:p>
    <w:p w14:paraId="6A2660C6" w14:textId="77777777" w:rsidR="006812FE" w:rsidRDefault="006812FE" w:rsidP="00B76426">
      <w:pPr>
        <w:rPr>
          <w:b/>
        </w:rPr>
      </w:pPr>
    </w:p>
    <w:p w14:paraId="7F8A5149" w14:textId="5B8DCE0B" w:rsidR="00B76426" w:rsidRDefault="00B76426" w:rsidP="00B76426">
      <w:pPr>
        <w:rPr>
          <w:b/>
        </w:rPr>
      </w:pPr>
      <w:r>
        <w:rPr>
          <w:b/>
        </w:rPr>
        <w:t>WARUNKI  KONKURSU</w:t>
      </w:r>
    </w:p>
    <w:p w14:paraId="785D5613" w14:textId="77777777" w:rsidR="00B76426" w:rsidRDefault="00B76426" w:rsidP="00B76426">
      <w:r>
        <w:t>Prace konkursowe nie mogą być wcześniej publikowane i nie mogą naruszać praw autorskich osób trzecich.</w:t>
      </w:r>
    </w:p>
    <w:p w14:paraId="2FBC2125" w14:textId="77777777" w:rsidR="00B76426" w:rsidRDefault="00B76426" w:rsidP="00B76426">
      <w:pPr>
        <w:rPr>
          <w:b/>
        </w:rPr>
      </w:pPr>
    </w:p>
    <w:p w14:paraId="5F506739" w14:textId="09BC7647" w:rsidR="00B76426" w:rsidRDefault="002B2A28" w:rsidP="00B76426">
      <w:pPr>
        <w:rPr>
          <w:b/>
        </w:rPr>
      </w:pPr>
      <w:r>
        <w:rPr>
          <w:b/>
        </w:rPr>
        <w:t xml:space="preserve"> </w:t>
      </w:r>
      <w:r w:rsidR="00B76426">
        <w:rPr>
          <w:b/>
        </w:rPr>
        <w:t>Warunkiem uczestnictwa w konkursie jest :</w:t>
      </w:r>
    </w:p>
    <w:p w14:paraId="2A94ED4B" w14:textId="5EAE61CB" w:rsidR="00B76426" w:rsidRDefault="00B76426" w:rsidP="00573A0C">
      <w:pPr>
        <w:spacing w:line="276" w:lineRule="auto"/>
      </w:pPr>
      <w:r>
        <w:rPr>
          <w:b/>
        </w:rPr>
        <w:t xml:space="preserve">- </w:t>
      </w:r>
      <w:r>
        <w:t xml:space="preserve">wykonanie </w:t>
      </w:r>
      <w:r w:rsidR="008D386B">
        <w:t>jednej</w:t>
      </w:r>
      <w:r>
        <w:t xml:space="preserve"> ilustracji do określonego dzieła literatury polskiej</w:t>
      </w:r>
      <w:r w:rsidR="000E2AC5">
        <w:t>;</w:t>
      </w:r>
      <w:r>
        <w:t xml:space="preserve"> </w:t>
      </w:r>
    </w:p>
    <w:p w14:paraId="4DB86DB7" w14:textId="13B19AE0" w:rsidR="00CB3A25" w:rsidRDefault="000E2AC5" w:rsidP="00573A0C">
      <w:pPr>
        <w:spacing w:line="276" w:lineRule="auto"/>
        <w:jc w:val="both"/>
        <w:rPr>
          <w:shd w:val="clear" w:color="auto" w:fill="FFFFFF"/>
        </w:rPr>
      </w:pPr>
      <w:r>
        <w:t>w</w:t>
      </w:r>
      <w:r w:rsidR="005569DF">
        <w:t xml:space="preserve"> </w:t>
      </w:r>
      <w:r>
        <w:t>X</w:t>
      </w:r>
      <w:r w:rsidR="00CB4B68">
        <w:t>I</w:t>
      </w:r>
      <w:r>
        <w:t xml:space="preserve"> </w:t>
      </w:r>
      <w:r w:rsidR="005569DF">
        <w:t>edycji kon</w:t>
      </w:r>
      <w:r w:rsidR="00D462C8">
        <w:t>kursu</w:t>
      </w:r>
      <w:r>
        <w:t xml:space="preserve"> </w:t>
      </w:r>
      <w:r w:rsidR="00AF1394">
        <w:t xml:space="preserve">będzie </w:t>
      </w:r>
      <w:r>
        <w:t xml:space="preserve">to </w:t>
      </w:r>
      <w:r w:rsidR="00063CEC">
        <w:t xml:space="preserve">ilustracja do wybranego </w:t>
      </w:r>
      <w:r w:rsidR="00CB3A25">
        <w:t xml:space="preserve">fragmentu </w:t>
      </w:r>
      <w:r w:rsidR="00CB4B68">
        <w:rPr>
          <w:b/>
          <w:bCs/>
        </w:rPr>
        <w:t xml:space="preserve">książki „Przygody Pana Kleksa”,  napisanej przez Jana Brzechwę i opatrzonej ilustracjami </w:t>
      </w:r>
      <w:r w:rsidR="00CB4B68">
        <w:rPr>
          <w:color w:val="2F2F2F"/>
        </w:rPr>
        <w:t>Jana Marcina Szancera</w:t>
      </w:r>
      <w:r w:rsidR="00CB4B68">
        <w:rPr>
          <w:shd w:val="clear" w:color="auto" w:fill="FFFFFF"/>
        </w:rPr>
        <w:t>.</w:t>
      </w:r>
    </w:p>
    <w:p w14:paraId="7548AB78" w14:textId="1162F190" w:rsidR="00B76426" w:rsidRPr="000E2AC5" w:rsidRDefault="00B76426" w:rsidP="00573A0C">
      <w:pPr>
        <w:spacing w:line="276" w:lineRule="auto"/>
        <w:rPr>
          <w:color w:val="C00000"/>
        </w:rPr>
      </w:pPr>
      <w:r>
        <w:t>- wypełnienie karty zgłoszenia uczestnika</w:t>
      </w:r>
      <w:r w:rsidR="00BC7CCB">
        <w:t>.</w:t>
      </w:r>
    </w:p>
    <w:p w14:paraId="0C72986E" w14:textId="3A83E843" w:rsidR="00391408" w:rsidRPr="0029503C" w:rsidRDefault="00B76426" w:rsidP="00573A0C">
      <w:pPr>
        <w:spacing w:after="200" w:line="276" w:lineRule="auto"/>
      </w:pPr>
      <w:r>
        <w:rPr>
          <w:b/>
        </w:rPr>
        <w:t xml:space="preserve">- </w:t>
      </w:r>
      <w:r w:rsidR="006812FE">
        <w:t>k</w:t>
      </w:r>
      <w:r w:rsidR="00621FD0" w:rsidRPr="00C40475">
        <w:t xml:space="preserve">ażdy uczestnik nadsyła max. </w:t>
      </w:r>
      <w:r w:rsidR="00621FD0">
        <w:t>jedną</w:t>
      </w:r>
      <w:r w:rsidR="00621FD0" w:rsidRPr="00C40475">
        <w:t xml:space="preserve"> pracę malarską</w:t>
      </w:r>
      <w:r w:rsidR="00621FD0">
        <w:t xml:space="preserve"> lub </w:t>
      </w:r>
      <w:r w:rsidR="00621FD0" w:rsidRPr="00C40475">
        <w:t xml:space="preserve">rysunkową lub wykonaną </w:t>
      </w:r>
      <w:r w:rsidR="00621FD0">
        <w:t xml:space="preserve">       </w:t>
      </w:r>
      <w:r w:rsidR="00556D61">
        <w:t xml:space="preserve">    </w:t>
      </w:r>
      <w:r w:rsidR="00621FD0" w:rsidRPr="00C40475">
        <w:t>w </w:t>
      </w:r>
      <w:r w:rsidR="00621FD0">
        <w:t>dowolnej</w:t>
      </w:r>
      <w:r w:rsidR="00621FD0" w:rsidRPr="00C40475">
        <w:t xml:space="preserve"> </w:t>
      </w:r>
      <w:r w:rsidR="00621FD0">
        <w:t xml:space="preserve">technice płaskiej;  </w:t>
      </w:r>
      <w:r w:rsidR="00573A0C">
        <w:t xml:space="preserve">prace nie mogą być oprawione.                                                                                                              </w:t>
      </w:r>
      <w:r>
        <w:t>- na odwrocie każdej ilustracji należy umieścić (nakleić) kartę</w:t>
      </w:r>
      <w:r w:rsidR="0029503C">
        <w:t xml:space="preserve"> </w:t>
      </w:r>
      <w:r>
        <w:t>zgłoszenia</w:t>
      </w:r>
      <w:r w:rsidR="00BD7997">
        <w:t xml:space="preserve"> oraz fragment utworu do którego została wykonana ilustracja.</w:t>
      </w:r>
      <w:r>
        <w:t xml:space="preserve"> </w:t>
      </w:r>
      <w:r w:rsidR="00573A0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503C">
        <w:t>- prace mogą</w:t>
      </w:r>
      <w:r w:rsidR="0008488C" w:rsidRPr="0029503C">
        <w:t xml:space="preserve"> być tylko w jednym formacie </w:t>
      </w:r>
      <w:r w:rsidR="0008488C" w:rsidRPr="0029503C">
        <w:rPr>
          <w:b/>
          <w:bCs/>
          <w:u w:val="single"/>
        </w:rPr>
        <w:t>A3 (</w:t>
      </w:r>
      <w:r w:rsidRPr="0029503C">
        <w:rPr>
          <w:b/>
          <w:bCs/>
          <w:u w:val="single"/>
        </w:rPr>
        <w:t>29,7</w:t>
      </w:r>
      <w:r w:rsidR="00D462C8" w:rsidRPr="0029503C">
        <w:rPr>
          <w:b/>
          <w:bCs/>
          <w:u w:val="single"/>
        </w:rPr>
        <w:t xml:space="preserve"> </w:t>
      </w:r>
      <w:r w:rsidR="0008488C" w:rsidRPr="0029503C">
        <w:rPr>
          <w:b/>
          <w:bCs/>
          <w:u w:val="single"/>
        </w:rPr>
        <w:t>x</w:t>
      </w:r>
      <w:r w:rsidR="00D462C8" w:rsidRPr="0029503C">
        <w:rPr>
          <w:b/>
          <w:bCs/>
          <w:u w:val="single"/>
        </w:rPr>
        <w:t xml:space="preserve"> </w:t>
      </w:r>
      <w:r w:rsidR="0008488C" w:rsidRPr="0029503C">
        <w:rPr>
          <w:b/>
          <w:bCs/>
          <w:u w:val="single"/>
        </w:rPr>
        <w:t>42</w:t>
      </w:r>
      <w:r w:rsidR="0077778E" w:rsidRPr="0029503C">
        <w:rPr>
          <w:b/>
          <w:bCs/>
          <w:u w:val="single"/>
        </w:rPr>
        <w:t xml:space="preserve"> cm</w:t>
      </w:r>
      <w:r w:rsidRPr="0029503C">
        <w:rPr>
          <w:b/>
          <w:bCs/>
          <w:u w:val="single"/>
        </w:rPr>
        <w:t>)</w:t>
      </w:r>
    </w:p>
    <w:p w14:paraId="10EBD07C" w14:textId="546BC1E9" w:rsidR="00B76426" w:rsidRPr="0029503C" w:rsidRDefault="00063CEC" w:rsidP="0029503C">
      <w:pPr>
        <w:spacing w:line="276" w:lineRule="auto"/>
        <w:rPr>
          <w:rFonts w:eastAsiaTheme="minorHAnsi"/>
          <w:bCs/>
          <w:lang w:eastAsia="en-US"/>
        </w:rPr>
      </w:pPr>
      <w:r w:rsidRPr="0029503C">
        <w:rPr>
          <w:rFonts w:eastAsiaTheme="minorHAnsi"/>
          <w:lang w:eastAsia="en-US"/>
        </w:rPr>
        <w:t xml:space="preserve"> </w:t>
      </w:r>
      <w:r w:rsidR="00B76426" w:rsidRPr="0029503C">
        <w:rPr>
          <w:rFonts w:eastAsiaTheme="minorHAnsi"/>
          <w:bCs/>
          <w:lang w:eastAsia="en-US"/>
        </w:rPr>
        <w:t>Organizator zastrzega sobie prawo do dyskwalifikowania prac nie spełniających</w:t>
      </w:r>
      <w:r w:rsidR="0029503C">
        <w:rPr>
          <w:rFonts w:eastAsiaTheme="minorHAnsi"/>
          <w:bCs/>
          <w:lang w:eastAsia="en-US"/>
        </w:rPr>
        <w:t xml:space="preserve"> </w:t>
      </w:r>
      <w:r w:rsidR="00B76426" w:rsidRPr="0085720F">
        <w:rPr>
          <w:rFonts w:eastAsiaTheme="minorHAnsi"/>
          <w:bCs/>
          <w:sz w:val="22"/>
          <w:szCs w:val="22"/>
          <w:lang w:eastAsia="en-US"/>
        </w:rPr>
        <w:t>wymienionych wyżej wymogów</w:t>
      </w:r>
      <w:r w:rsidR="00B76426" w:rsidRPr="0029503C">
        <w:rPr>
          <w:rFonts w:eastAsiaTheme="minorHAnsi"/>
          <w:bCs/>
          <w:lang w:eastAsia="en-US"/>
        </w:rPr>
        <w:t>.</w:t>
      </w:r>
    </w:p>
    <w:p w14:paraId="41A9E137" w14:textId="471FB4DD" w:rsidR="00B76426" w:rsidRPr="0029503C" w:rsidRDefault="00B76426" w:rsidP="00573A0C">
      <w:pPr>
        <w:autoSpaceDE w:val="0"/>
        <w:autoSpaceDN w:val="0"/>
        <w:adjustRightInd w:val="0"/>
        <w:spacing w:line="276" w:lineRule="auto"/>
        <w:rPr>
          <w:rFonts w:eastAsiaTheme="minorHAnsi"/>
          <w:bCs/>
          <w:lang w:eastAsia="en-US"/>
        </w:rPr>
      </w:pPr>
      <w:r w:rsidRPr="0029503C">
        <w:rPr>
          <w:rFonts w:eastAsiaTheme="minorHAnsi"/>
          <w:bCs/>
          <w:lang w:eastAsia="en-US"/>
        </w:rPr>
        <w:t xml:space="preserve"> </w:t>
      </w:r>
      <w:r w:rsidR="0077778E" w:rsidRPr="0029503C">
        <w:rPr>
          <w:rFonts w:eastAsiaTheme="minorHAnsi"/>
          <w:bCs/>
          <w:lang w:eastAsia="en-US"/>
        </w:rPr>
        <w:t xml:space="preserve"> </w:t>
      </w:r>
      <w:r w:rsidRPr="0029503C">
        <w:rPr>
          <w:rFonts w:eastAsiaTheme="minorHAnsi"/>
          <w:bCs/>
          <w:lang w:eastAsia="en-US"/>
        </w:rPr>
        <w:t xml:space="preserve">Organizator nie zwraca prac biorących udział w </w:t>
      </w:r>
      <w:r w:rsidR="001D129A" w:rsidRPr="0029503C">
        <w:rPr>
          <w:rFonts w:eastAsiaTheme="minorHAnsi"/>
          <w:bCs/>
          <w:lang w:eastAsia="en-US"/>
        </w:rPr>
        <w:t>k</w:t>
      </w:r>
      <w:r w:rsidRPr="0029503C">
        <w:rPr>
          <w:rFonts w:eastAsiaTheme="minorHAnsi"/>
          <w:bCs/>
          <w:lang w:eastAsia="en-US"/>
        </w:rPr>
        <w:t>onkursie</w:t>
      </w:r>
      <w:r w:rsidR="00CB401E" w:rsidRPr="0029503C">
        <w:rPr>
          <w:rFonts w:eastAsiaTheme="minorHAnsi"/>
          <w:bCs/>
          <w:lang w:eastAsia="en-US"/>
        </w:rPr>
        <w:t>.</w:t>
      </w:r>
    </w:p>
    <w:p w14:paraId="2D31CF5A" w14:textId="77777777" w:rsidR="00B76426" w:rsidRPr="0029503C" w:rsidRDefault="00B76426" w:rsidP="00B76426">
      <w:pPr>
        <w:rPr>
          <w:bCs/>
        </w:rPr>
      </w:pPr>
      <w:r w:rsidRPr="0029503C">
        <w:rPr>
          <w:bCs/>
        </w:rPr>
        <w:t xml:space="preserve"> </w:t>
      </w:r>
    </w:p>
    <w:p w14:paraId="6AEC7766" w14:textId="3AEDC588" w:rsidR="00B76426" w:rsidRPr="008D386B" w:rsidRDefault="00B76426" w:rsidP="008D386B">
      <w:pPr>
        <w:spacing w:line="276" w:lineRule="auto"/>
        <w:rPr>
          <w:b/>
        </w:rPr>
      </w:pPr>
      <w:r w:rsidRPr="008D386B">
        <w:rPr>
          <w:b/>
        </w:rPr>
        <w:t>TERMIN</w:t>
      </w:r>
      <w:r w:rsidR="002B2A28">
        <w:rPr>
          <w:b/>
        </w:rPr>
        <w:t>Y</w:t>
      </w:r>
      <w:r w:rsidRPr="008D386B">
        <w:rPr>
          <w:b/>
        </w:rPr>
        <w:t xml:space="preserve"> : </w:t>
      </w:r>
    </w:p>
    <w:p w14:paraId="0CAD7DBE" w14:textId="346908CB" w:rsidR="00B76426" w:rsidRPr="008D386B" w:rsidRDefault="00B76426" w:rsidP="008D386B">
      <w:pPr>
        <w:spacing w:line="276" w:lineRule="auto"/>
        <w:jc w:val="both"/>
      </w:pPr>
      <w:r w:rsidRPr="008D386B">
        <w:t xml:space="preserve">Termin </w:t>
      </w:r>
      <w:r w:rsidR="008C305A" w:rsidRPr="008D386B">
        <w:t>składania prac upływa</w:t>
      </w:r>
      <w:r w:rsidRPr="008D386B">
        <w:t xml:space="preserve"> </w:t>
      </w:r>
      <w:r w:rsidR="00556D61">
        <w:rPr>
          <w:b/>
          <w:bCs/>
        </w:rPr>
        <w:t xml:space="preserve"> 29.11</w:t>
      </w:r>
      <w:r w:rsidR="008C305A" w:rsidRPr="00D03BB0">
        <w:rPr>
          <w:b/>
          <w:bCs/>
        </w:rPr>
        <w:t>.</w:t>
      </w:r>
      <w:r w:rsidR="00D462C8" w:rsidRPr="00D03BB0">
        <w:rPr>
          <w:b/>
          <w:bCs/>
        </w:rPr>
        <w:t>20</w:t>
      </w:r>
      <w:r w:rsidR="008D386B" w:rsidRPr="00D03BB0">
        <w:rPr>
          <w:b/>
          <w:bCs/>
        </w:rPr>
        <w:t>2</w:t>
      </w:r>
      <w:r w:rsidR="00487D33">
        <w:rPr>
          <w:b/>
          <w:bCs/>
        </w:rPr>
        <w:t>4</w:t>
      </w:r>
      <w:r w:rsidRPr="008D386B">
        <w:t xml:space="preserve"> roku. Koszty dostarczenia prac pokrywa uczestnik. Prace można składać osobiście bądź przesłać pocztą. </w:t>
      </w:r>
    </w:p>
    <w:p w14:paraId="76BD94E6" w14:textId="20224386" w:rsidR="00B76426" w:rsidRPr="008D386B" w:rsidRDefault="00D462C8" w:rsidP="008D386B">
      <w:pPr>
        <w:spacing w:line="276" w:lineRule="auto"/>
        <w:jc w:val="both"/>
      </w:pPr>
      <w:r w:rsidRPr="008D386B">
        <w:t>Osoby nagrodzone</w:t>
      </w:r>
      <w:r w:rsidR="00B76426" w:rsidRPr="008D386B">
        <w:t xml:space="preserve"> zostaną powia</w:t>
      </w:r>
      <w:r w:rsidRPr="008D386B">
        <w:t>domione</w:t>
      </w:r>
      <w:r w:rsidR="002262F9" w:rsidRPr="008D386B">
        <w:t xml:space="preserve"> o wynikach</w:t>
      </w:r>
      <w:r w:rsidR="00B76426" w:rsidRPr="008D386B">
        <w:t xml:space="preserve"> pocztą elektroniczną</w:t>
      </w:r>
      <w:r w:rsidR="002262F9" w:rsidRPr="008D386B">
        <w:t xml:space="preserve"> lub telefonicznie</w:t>
      </w:r>
      <w:r w:rsidR="00B76426" w:rsidRPr="008D386B">
        <w:t xml:space="preserve">. </w:t>
      </w:r>
    </w:p>
    <w:p w14:paraId="62062234" w14:textId="7EBA777C" w:rsidR="00B76426" w:rsidRPr="008D386B" w:rsidRDefault="00B76426" w:rsidP="008D386B">
      <w:pPr>
        <w:spacing w:line="276" w:lineRule="auto"/>
        <w:jc w:val="both"/>
      </w:pPr>
      <w:r w:rsidRPr="008D386B">
        <w:t>Ogłoszenie wyników i wręczenie n</w:t>
      </w:r>
      <w:r w:rsidR="002262F9" w:rsidRPr="008D386B">
        <w:t xml:space="preserve">agród </w:t>
      </w:r>
      <w:r w:rsidR="00D462C8" w:rsidRPr="008D386B">
        <w:t xml:space="preserve"> nastąpi </w:t>
      </w:r>
      <w:r w:rsidR="00487D33">
        <w:rPr>
          <w:b/>
          <w:bCs/>
        </w:rPr>
        <w:t>1</w:t>
      </w:r>
      <w:r w:rsidR="00012F7E">
        <w:rPr>
          <w:b/>
          <w:bCs/>
        </w:rPr>
        <w:t>2</w:t>
      </w:r>
      <w:r w:rsidR="00556D61">
        <w:rPr>
          <w:b/>
          <w:bCs/>
        </w:rPr>
        <w:t>.12</w:t>
      </w:r>
      <w:r w:rsidR="008C305A" w:rsidRPr="00D03BB0">
        <w:rPr>
          <w:b/>
          <w:bCs/>
        </w:rPr>
        <w:t>.</w:t>
      </w:r>
      <w:r w:rsidR="00D462C8" w:rsidRPr="00D03BB0">
        <w:rPr>
          <w:b/>
          <w:bCs/>
        </w:rPr>
        <w:t>20</w:t>
      </w:r>
      <w:r w:rsidR="008D386B" w:rsidRPr="00D03BB0">
        <w:rPr>
          <w:b/>
          <w:bCs/>
        </w:rPr>
        <w:t>2</w:t>
      </w:r>
      <w:r w:rsidR="00487D33">
        <w:rPr>
          <w:b/>
          <w:bCs/>
        </w:rPr>
        <w:t>4</w:t>
      </w:r>
      <w:r w:rsidRPr="008D386B">
        <w:t xml:space="preserve"> roku </w:t>
      </w:r>
      <w:r w:rsidR="003D29C9" w:rsidRPr="008D386B">
        <w:t xml:space="preserve">o godz. </w:t>
      </w:r>
      <w:r w:rsidR="003D29C9" w:rsidRPr="00D03BB0">
        <w:rPr>
          <w:b/>
          <w:bCs/>
        </w:rPr>
        <w:t>12.00</w:t>
      </w:r>
      <w:r w:rsidR="003D29C9" w:rsidRPr="008D386B">
        <w:t xml:space="preserve"> </w:t>
      </w:r>
      <w:r w:rsidRPr="008D386B">
        <w:t>w siedzibie szkoły. Organizator zastrzega sobie prawo opublikowania imienia, nazwiska i informacji o laureatach, a także prac konkursowych w mediach bez uiszczania autorom honorariów.</w:t>
      </w:r>
    </w:p>
    <w:p w14:paraId="62D06538" w14:textId="77777777" w:rsidR="00B76426" w:rsidRPr="008D386B" w:rsidRDefault="00B76426" w:rsidP="008D386B">
      <w:pPr>
        <w:spacing w:line="276" w:lineRule="auto"/>
        <w:rPr>
          <w:b/>
        </w:rPr>
      </w:pPr>
      <w:r w:rsidRPr="008D386B">
        <w:rPr>
          <w:b/>
        </w:rPr>
        <w:t>ADRES SKŁADANIA  PRAC</w:t>
      </w:r>
    </w:p>
    <w:p w14:paraId="650FE5A8" w14:textId="2D2F0F15" w:rsidR="00B76426" w:rsidRDefault="00B76426" w:rsidP="00B76426">
      <w:r>
        <w:t xml:space="preserve">              Liceum </w:t>
      </w:r>
      <w:r w:rsidR="008D386B">
        <w:t xml:space="preserve">Sztuk </w:t>
      </w:r>
      <w:r>
        <w:t>Plastyczn</w:t>
      </w:r>
      <w:r w:rsidR="008D386B">
        <w:t>ych</w:t>
      </w:r>
      <w:r>
        <w:t xml:space="preserve"> w Zespole Szkół Ekonomicznych</w:t>
      </w:r>
    </w:p>
    <w:p w14:paraId="2DEA4F40" w14:textId="77777777" w:rsidR="00B76426" w:rsidRDefault="00B76426" w:rsidP="00B76426">
      <w:r>
        <w:t xml:space="preserve">              Ul. Kazikowskiego 18</w:t>
      </w:r>
    </w:p>
    <w:p w14:paraId="10EF0F56" w14:textId="77777777" w:rsidR="00B76426" w:rsidRDefault="00B76426" w:rsidP="00B76426">
      <w:pPr>
        <w:ind w:left="708"/>
      </w:pPr>
      <w:r>
        <w:t xml:space="preserve">  05-300 Mińsk Mazowiecki</w:t>
      </w:r>
    </w:p>
    <w:p w14:paraId="3E2C1BDA" w14:textId="77777777" w:rsidR="00B76426" w:rsidRDefault="00B76426" w:rsidP="00B76426">
      <w:r>
        <w:t xml:space="preserve">              Z dopiskiem : Konkurs Ilustratorski</w:t>
      </w:r>
    </w:p>
    <w:p w14:paraId="3D354A38" w14:textId="77777777" w:rsidR="00B76426" w:rsidRDefault="00B76426" w:rsidP="00B76426">
      <w:pPr>
        <w:rPr>
          <w:b/>
        </w:rPr>
      </w:pPr>
    </w:p>
    <w:p w14:paraId="406D1FE2" w14:textId="77777777" w:rsidR="00B76426" w:rsidRDefault="00B76426" w:rsidP="00B76426">
      <w:pPr>
        <w:rPr>
          <w:b/>
        </w:rPr>
      </w:pPr>
      <w:r>
        <w:rPr>
          <w:b/>
        </w:rPr>
        <w:t>NAGRODY i WYRÓŻNIENIA</w:t>
      </w:r>
    </w:p>
    <w:p w14:paraId="313CDD37" w14:textId="77777777" w:rsidR="00B76426" w:rsidRDefault="00B76426" w:rsidP="00B76426">
      <w:r>
        <w:t>Dla nagrodzonych i wyróżnionych autorów prac przewidziane są nagrody rzeczowe.</w:t>
      </w:r>
    </w:p>
    <w:p w14:paraId="06FF53B6" w14:textId="77777777" w:rsidR="00B76426" w:rsidRDefault="00B76426" w:rsidP="00B76426"/>
    <w:p w14:paraId="535E38E4" w14:textId="77777777" w:rsidR="00B76426" w:rsidRDefault="00B76426" w:rsidP="00B76426">
      <w:r>
        <w:rPr>
          <w:b/>
        </w:rPr>
        <w:t>KONTAKT</w:t>
      </w:r>
    </w:p>
    <w:p w14:paraId="60B95C37" w14:textId="26C39DBD" w:rsidR="00B76426" w:rsidRPr="00A66E0F" w:rsidRDefault="00B76426" w:rsidP="00B76426">
      <w:pPr>
        <w:rPr>
          <w:u w:val="single"/>
        </w:rPr>
      </w:pPr>
      <w:r>
        <w:t xml:space="preserve">Liceum </w:t>
      </w:r>
      <w:r w:rsidR="008D386B">
        <w:t xml:space="preserve">Sztuk </w:t>
      </w:r>
      <w:r>
        <w:t>Plastyczn</w:t>
      </w:r>
      <w:r w:rsidR="008D386B">
        <w:t>ych</w:t>
      </w:r>
      <w:r>
        <w:t xml:space="preserve"> w Zespole Szkół Ekonomicznych, telefon do sekretariatu szkoły </w:t>
      </w:r>
      <w:r>
        <w:br/>
      </w:r>
      <w:r w:rsidRPr="00A66E0F">
        <w:rPr>
          <w:u w:val="single"/>
        </w:rPr>
        <w:t>25 758 47 08</w:t>
      </w:r>
      <w:r w:rsidR="00DA6A38" w:rsidRPr="00A66E0F">
        <w:rPr>
          <w:u w:val="single"/>
        </w:rPr>
        <w:t>.</w:t>
      </w:r>
    </w:p>
    <w:p w14:paraId="42139E92" w14:textId="77777777" w:rsidR="00B76426" w:rsidRDefault="00B76426" w:rsidP="00B76426">
      <w:r>
        <w:t xml:space="preserve"> </w:t>
      </w:r>
    </w:p>
    <w:p w14:paraId="05B712CC" w14:textId="77777777" w:rsidR="00B9790D" w:rsidRDefault="00B76426" w:rsidP="00B76426">
      <w:r>
        <w:t xml:space="preserve">Regulamin konkursu oraz karta zgłoszenia udziału w konkursie do pobrania na stronie internetowej szkoły //www.zsemm.edu.pl/. </w:t>
      </w:r>
    </w:p>
    <w:p w14:paraId="5B58C1B9" w14:textId="77777777" w:rsidR="00B76426" w:rsidRDefault="003B73B4" w:rsidP="00B76426">
      <w:r>
        <w:t xml:space="preserve">    </w:t>
      </w:r>
    </w:p>
    <w:p w14:paraId="72DF7EE4" w14:textId="11C8C72C" w:rsidR="002550F5" w:rsidRDefault="00B76426">
      <w:r>
        <w:t xml:space="preserve">     </w:t>
      </w:r>
    </w:p>
    <w:sectPr w:rsidR="002550F5" w:rsidSect="002550F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F400E" w14:textId="77777777" w:rsidR="00447BEA" w:rsidRDefault="00447BEA" w:rsidP="00CB4B68">
      <w:r>
        <w:separator/>
      </w:r>
    </w:p>
  </w:endnote>
  <w:endnote w:type="continuationSeparator" w:id="0">
    <w:p w14:paraId="12184B15" w14:textId="77777777" w:rsidR="00447BEA" w:rsidRDefault="00447BEA" w:rsidP="00CB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1219777"/>
      <w:docPartObj>
        <w:docPartGallery w:val="Page Numbers (Bottom of Page)"/>
        <w:docPartUnique/>
      </w:docPartObj>
    </w:sdtPr>
    <w:sdtEndPr/>
    <w:sdtContent>
      <w:p w14:paraId="2E5F68B7" w14:textId="64844950" w:rsidR="00CB4B68" w:rsidRDefault="00CB4B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8DA98" w14:textId="77777777" w:rsidR="00CB4B68" w:rsidRDefault="00CB4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354F5" w14:textId="77777777" w:rsidR="00447BEA" w:rsidRDefault="00447BEA" w:rsidP="00CB4B68">
      <w:r>
        <w:separator/>
      </w:r>
    </w:p>
  </w:footnote>
  <w:footnote w:type="continuationSeparator" w:id="0">
    <w:p w14:paraId="364933C5" w14:textId="77777777" w:rsidR="00447BEA" w:rsidRDefault="00447BEA" w:rsidP="00CB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A7312"/>
    <w:multiLevelType w:val="hybridMultilevel"/>
    <w:tmpl w:val="B9323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9738D"/>
    <w:multiLevelType w:val="hybridMultilevel"/>
    <w:tmpl w:val="B52CD3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B8601F"/>
    <w:multiLevelType w:val="multilevel"/>
    <w:tmpl w:val="BC58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12F7E"/>
    <w:rsid w:val="0002663F"/>
    <w:rsid w:val="00063CEC"/>
    <w:rsid w:val="0006403C"/>
    <w:rsid w:val="000665C3"/>
    <w:rsid w:val="0008488C"/>
    <w:rsid w:val="000B74FE"/>
    <w:rsid w:val="000D7D27"/>
    <w:rsid w:val="000E2AC5"/>
    <w:rsid w:val="00100E47"/>
    <w:rsid w:val="001176BC"/>
    <w:rsid w:val="00127A35"/>
    <w:rsid w:val="00132A94"/>
    <w:rsid w:val="00175FB5"/>
    <w:rsid w:val="001A3A51"/>
    <w:rsid w:val="001A3C59"/>
    <w:rsid w:val="001B344F"/>
    <w:rsid w:val="001C0BC2"/>
    <w:rsid w:val="001D129A"/>
    <w:rsid w:val="002262F9"/>
    <w:rsid w:val="002550F5"/>
    <w:rsid w:val="0029503C"/>
    <w:rsid w:val="002B2A28"/>
    <w:rsid w:val="002B5EE2"/>
    <w:rsid w:val="003113CB"/>
    <w:rsid w:val="00335806"/>
    <w:rsid w:val="003827AD"/>
    <w:rsid w:val="00391408"/>
    <w:rsid w:val="003A3BF5"/>
    <w:rsid w:val="003B73B4"/>
    <w:rsid w:val="003D29C9"/>
    <w:rsid w:val="003D578A"/>
    <w:rsid w:val="00447BEA"/>
    <w:rsid w:val="00450DF5"/>
    <w:rsid w:val="00487D33"/>
    <w:rsid w:val="004C778F"/>
    <w:rsid w:val="00525E08"/>
    <w:rsid w:val="00552244"/>
    <w:rsid w:val="00552772"/>
    <w:rsid w:val="005538B9"/>
    <w:rsid w:val="005569DF"/>
    <w:rsid w:val="00556D61"/>
    <w:rsid w:val="00573A0C"/>
    <w:rsid w:val="00575CEC"/>
    <w:rsid w:val="00582A8E"/>
    <w:rsid w:val="005D20BF"/>
    <w:rsid w:val="005E2C0C"/>
    <w:rsid w:val="006156B1"/>
    <w:rsid w:val="00620CBF"/>
    <w:rsid w:val="00621FD0"/>
    <w:rsid w:val="0062289D"/>
    <w:rsid w:val="0063329F"/>
    <w:rsid w:val="00661D65"/>
    <w:rsid w:val="006659D8"/>
    <w:rsid w:val="006675A3"/>
    <w:rsid w:val="00673749"/>
    <w:rsid w:val="006812FE"/>
    <w:rsid w:val="00687F2F"/>
    <w:rsid w:val="006C1011"/>
    <w:rsid w:val="006D36B4"/>
    <w:rsid w:val="0070738E"/>
    <w:rsid w:val="007314D0"/>
    <w:rsid w:val="00731A70"/>
    <w:rsid w:val="00762716"/>
    <w:rsid w:val="0077778E"/>
    <w:rsid w:val="0080044A"/>
    <w:rsid w:val="00833262"/>
    <w:rsid w:val="0085720F"/>
    <w:rsid w:val="008B1BA2"/>
    <w:rsid w:val="008C305A"/>
    <w:rsid w:val="008D386B"/>
    <w:rsid w:val="00904BC1"/>
    <w:rsid w:val="009E4119"/>
    <w:rsid w:val="009F7B07"/>
    <w:rsid w:val="00A51392"/>
    <w:rsid w:val="00A546C7"/>
    <w:rsid w:val="00A54F47"/>
    <w:rsid w:val="00A66E0F"/>
    <w:rsid w:val="00A90742"/>
    <w:rsid w:val="00AD739E"/>
    <w:rsid w:val="00AE03A2"/>
    <w:rsid w:val="00AE23A2"/>
    <w:rsid w:val="00AF1394"/>
    <w:rsid w:val="00B3328E"/>
    <w:rsid w:val="00B46ECF"/>
    <w:rsid w:val="00B53AEC"/>
    <w:rsid w:val="00B76426"/>
    <w:rsid w:val="00B9790D"/>
    <w:rsid w:val="00BC7CCB"/>
    <w:rsid w:val="00BD7997"/>
    <w:rsid w:val="00BF5B11"/>
    <w:rsid w:val="00CB3A25"/>
    <w:rsid w:val="00CB401E"/>
    <w:rsid w:val="00CB4B68"/>
    <w:rsid w:val="00CC5529"/>
    <w:rsid w:val="00CD4740"/>
    <w:rsid w:val="00CE3C20"/>
    <w:rsid w:val="00D03BB0"/>
    <w:rsid w:val="00D462C8"/>
    <w:rsid w:val="00D928E1"/>
    <w:rsid w:val="00DA6A38"/>
    <w:rsid w:val="00E63E6C"/>
    <w:rsid w:val="00E75E04"/>
    <w:rsid w:val="00E8466A"/>
    <w:rsid w:val="00EE2128"/>
    <w:rsid w:val="00EE6046"/>
    <w:rsid w:val="00EF4B04"/>
    <w:rsid w:val="00F41FBC"/>
    <w:rsid w:val="00F975DD"/>
    <w:rsid w:val="00FD034F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AA1C"/>
  <w15:docId w15:val="{478909A3-EE04-4B63-A858-306EB53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4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4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426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687F2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87F2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D034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B4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B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4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B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wm.mazowsze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sekretariat</cp:lastModifiedBy>
  <cp:revision>2</cp:revision>
  <cp:lastPrinted>2018-01-02T08:12:00Z</cp:lastPrinted>
  <dcterms:created xsi:type="dcterms:W3CDTF">2024-10-15T12:54:00Z</dcterms:created>
  <dcterms:modified xsi:type="dcterms:W3CDTF">2024-10-15T12:54:00Z</dcterms:modified>
</cp:coreProperties>
</file>